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color w:val="000000"/>
          <w:sz w:val="28"/>
          <w:szCs w:val="28"/>
        </w:rPr>
      </w:pPr>
      <w:r>
        <w:rPr>
          <w:rFonts w:hint="eastAsia" w:eastAsia="黑体"/>
          <w:b/>
          <w:color w:val="000000"/>
          <w:sz w:val="28"/>
          <w:szCs w:val="28"/>
          <w:lang w:eastAsia="zh-CN"/>
        </w:rPr>
        <w:t>风景园林艺术学院</w:t>
      </w:r>
      <w:r>
        <w:rPr>
          <w:rFonts w:hint="eastAsia" w:eastAsia="黑体"/>
          <w:b/>
          <w:color w:val="000000"/>
          <w:sz w:val="28"/>
          <w:szCs w:val="28"/>
        </w:rPr>
        <w:t>全日制硕士学位（毕业）论文学术评阅书</w:t>
      </w:r>
    </w:p>
    <w:p>
      <w:pPr>
        <w:spacing w:beforeLines="50"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研究生姓名：</w:t>
      </w:r>
      <w:r>
        <w:rPr>
          <w:color w:val="000000"/>
          <w:sz w:val="24"/>
        </w:rPr>
        <w:t xml:space="preserve">      </w:t>
      </w:r>
      <w:r>
        <w:rPr>
          <w:rFonts w:hint="eastAsia"/>
          <w:color w:val="000000"/>
          <w:sz w:val="24"/>
          <w:lang w:val="en-US" w:eastAsia="zh-CN"/>
        </w:rPr>
        <w:t xml:space="preserve">    </w:t>
      </w:r>
      <w:r>
        <w:rPr>
          <w:rFonts w:hint="eastAsia"/>
          <w:color w:val="000000"/>
          <w:sz w:val="24"/>
        </w:rPr>
        <w:t>　</w:t>
      </w: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rFonts w:hint="eastAsia"/>
          <w:color w:val="000000"/>
          <w:sz w:val="24"/>
        </w:rPr>
        <w:t>　学位名称：</w:t>
      </w:r>
      <w:r>
        <w:rPr>
          <w:color w:val="000000"/>
          <w:sz w:val="24"/>
        </w:rPr>
        <w:t xml:space="preserve">        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color w:val="000000"/>
          <w:sz w:val="24"/>
        </w:rPr>
        <w:t xml:space="preserve">       </w:t>
      </w:r>
      <w:r>
        <w:rPr>
          <w:rFonts w:hint="eastAsia"/>
          <w:color w:val="000000"/>
          <w:sz w:val="24"/>
        </w:rPr>
        <w:t>研究领域：</w:t>
      </w:r>
    </w:p>
    <w:p>
      <w:pPr>
        <w:spacing w:afterLines="50"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论文题目：</w:t>
      </w:r>
      <w:r>
        <w:rPr>
          <w:color w:val="000000"/>
          <w:sz w:val="24"/>
        </w:rPr>
        <w:t xml:space="preserve"> </w:t>
      </w:r>
    </w:p>
    <w:tbl>
      <w:tblPr>
        <w:tblStyle w:val="4"/>
        <w:tblW w:w="102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145"/>
        <w:gridCol w:w="270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0" w:hRule="atLeast"/>
        </w:trPr>
        <w:tc>
          <w:tcPr>
            <w:tcW w:w="10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</w:pPr>
            <w:r>
              <w:rPr>
                <w:rFonts w:hint="eastAsia"/>
                <w:sz w:val="24"/>
              </w:rPr>
              <w:t>对论文的学术评语（从选题与综述、试验设计数据处理与试验结果、论文写作水平、论文创新性、论文不足等方面进行评价，并指出是否达到</w:t>
            </w:r>
            <w:r>
              <w:rPr>
                <w:rFonts w:hint="eastAsia"/>
                <w:sz w:val="24"/>
                <w:lang w:eastAsia="zh-CN"/>
              </w:rPr>
              <w:t>本专业</w:t>
            </w:r>
            <w:r>
              <w:rPr>
                <w:rFonts w:hint="eastAsia"/>
                <w:sz w:val="24"/>
              </w:rPr>
              <w:t>硕士学位论文水平。）</w:t>
            </w: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是否达到硕士学位论文水平</w:t>
            </w:r>
          </w:p>
        </w:tc>
        <w:tc>
          <w:tcPr>
            <w:tcW w:w="5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是□</w:t>
            </w:r>
            <w:r>
              <w:rPr>
                <w:color w:val="000000"/>
                <w:sz w:val="24"/>
              </w:rPr>
              <w:t xml:space="preserve">                      </w:t>
            </w:r>
            <w:r>
              <w:rPr>
                <w:rFonts w:hint="eastAsia"/>
                <w:color w:val="00000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对学位论文的整体评价</w:t>
            </w:r>
          </w:p>
        </w:tc>
        <w:tc>
          <w:tcPr>
            <w:tcW w:w="5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优□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良□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中□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是否同意送盲审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是否同意参加答辩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0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导师</w:t>
            </w:r>
            <w:r>
              <w:rPr>
                <w:rFonts w:hint="eastAsia"/>
                <w:sz w:val="24"/>
              </w:rPr>
              <w:t>签名：</w:t>
            </w:r>
            <w:bookmarkStart w:id="0" w:name="_GoBack"/>
            <w:bookmarkEnd w:id="0"/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leftChars="-85" w:hanging="170" w:hangingChars="85"/>
        <w:rPr>
          <w:sz w:val="20"/>
          <w:szCs w:val="22"/>
        </w:rPr>
      </w:pPr>
      <w:r>
        <w:rPr>
          <w:rFonts w:hint="eastAsia" w:ascii="宋体" w:hAnsi="宋体"/>
          <w:sz w:val="20"/>
          <w:szCs w:val="22"/>
        </w:rPr>
        <w:t>备注：论文评价等级优、良、中代表论文合格，修改后可以答辩；差代表论文不合格，不能参加本次</w:t>
      </w:r>
      <w:r>
        <w:rPr>
          <w:rFonts w:hint="eastAsia" w:ascii="宋体" w:hAnsi="宋体"/>
          <w:sz w:val="20"/>
          <w:szCs w:val="22"/>
          <w:lang w:eastAsia="zh-CN"/>
        </w:rPr>
        <w:t>送审及</w:t>
      </w:r>
      <w:r>
        <w:rPr>
          <w:rFonts w:hint="eastAsia" w:ascii="宋体" w:hAnsi="宋体"/>
          <w:sz w:val="20"/>
          <w:szCs w:val="22"/>
        </w:rPr>
        <w:t>答辩。</w:t>
      </w:r>
    </w:p>
    <w:sectPr>
      <w:pgSz w:w="11906" w:h="16838"/>
      <w:pgMar w:top="1134" w:right="124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68"/>
    <w:rsid w:val="00024F68"/>
    <w:rsid w:val="00657583"/>
    <w:rsid w:val="006A3F7D"/>
    <w:rsid w:val="00775992"/>
    <w:rsid w:val="00957D6B"/>
    <w:rsid w:val="009A1DB0"/>
    <w:rsid w:val="00C01D12"/>
    <w:rsid w:val="00E13FE3"/>
    <w:rsid w:val="10AE4E32"/>
    <w:rsid w:val="207B6B40"/>
    <w:rsid w:val="51CE63AD"/>
    <w:rsid w:val="672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2018-10-11T09:22:00Z</dcterms:created>
  <dc:creator>Administrator</dc:creator>
  <cp:lastModifiedBy>张娟娟</cp:lastModifiedBy>
  <dcterms:modified xsi:type="dcterms:W3CDTF">2021-03-05T09:51:09Z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