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55E" w:rsidRPr="007A355E" w:rsidRDefault="007A355E" w:rsidP="00224109">
      <w:pPr>
        <w:pStyle w:val="1"/>
        <w:spacing w:before="0" w:afterLines="100" w:line="240" w:lineRule="auto"/>
        <w:rPr>
          <w:rFonts w:ascii="黑体" w:eastAsia="黑体" w:hAnsi="黑体" w:cs="黑体"/>
          <w:b w:val="0"/>
          <w:sz w:val="32"/>
          <w:szCs w:val="40"/>
        </w:rPr>
      </w:pPr>
      <w:r w:rsidRPr="007A355E">
        <w:rPr>
          <w:rFonts w:ascii="黑体" w:eastAsia="黑体" w:hAnsi="黑体" w:cs="黑体"/>
          <w:b w:val="0"/>
          <w:sz w:val="32"/>
          <w:szCs w:val="40"/>
        </w:rPr>
        <w:t>附件</w:t>
      </w:r>
      <w:r w:rsidRPr="007A355E">
        <w:rPr>
          <w:rFonts w:ascii="黑体" w:eastAsia="黑体" w:hAnsi="黑体" w:cs="黑体" w:hint="eastAsia"/>
          <w:b w:val="0"/>
          <w:sz w:val="32"/>
          <w:szCs w:val="40"/>
        </w:rPr>
        <w:t>1</w:t>
      </w:r>
    </w:p>
    <w:p w:rsidR="00A62160" w:rsidRPr="002523B0" w:rsidRDefault="00A66D3E" w:rsidP="00224109">
      <w:pPr>
        <w:pStyle w:val="1"/>
        <w:spacing w:before="0" w:afterLines="150" w:line="240" w:lineRule="auto"/>
        <w:jc w:val="center"/>
        <w:rPr>
          <w:rFonts w:ascii="黑体" w:eastAsia="黑体" w:hAnsi="黑体" w:cs="黑体"/>
          <w:b w:val="0"/>
          <w:sz w:val="36"/>
          <w:szCs w:val="36"/>
        </w:rPr>
      </w:pPr>
      <w:r w:rsidRPr="002523B0">
        <w:rPr>
          <w:rFonts w:ascii="黑体" w:eastAsia="黑体" w:hAnsi="黑体" w:cs="黑体" w:hint="eastAsia"/>
          <w:b w:val="0"/>
          <w:sz w:val="36"/>
          <w:szCs w:val="36"/>
        </w:rPr>
        <w:t>“四院辅导员职业能力大赛”现场测试环节安排</w:t>
      </w:r>
    </w:p>
    <w:p w:rsidR="00E43822" w:rsidRPr="002523B0" w:rsidRDefault="002523B0" w:rsidP="00224109">
      <w:pPr>
        <w:pStyle w:val="1"/>
        <w:spacing w:before="0" w:afterLines="150" w:line="240" w:lineRule="auto"/>
        <w:jc w:val="left"/>
        <w:rPr>
          <w:rFonts w:ascii="仿宋" w:eastAsia="仿宋" w:hAnsi="仿宋" w:cs="仿宋_GB2312"/>
          <w:b w:val="0"/>
          <w:color w:val="000000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b w:val="0"/>
          <w:color w:val="000000"/>
          <w:kern w:val="0"/>
          <w:sz w:val="32"/>
          <w:szCs w:val="32"/>
        </w:rPr>
        <w:t xml:space="preserve">    </w:t>
      </w:r>
      <w:r w:rsidR="00A66D3E" w:rsidRPr="002523B0">
        <w:rPr>
          <w:rFonts w:ascii="仿宋" w:eastAsia="仿宋" w:hAnsi="仿宋" w:cs="仿宋_GB2312"/>
          <w:b w:val="0"/>
          <w:color w:val="000000"/>
          <w:kern w:val="0"/>
          <w:sz w:val="32"/>
          <w:szCs w:val="32"/>
        </w:rPr>
        <w:t>根据《</w:t>
      </w:r>
      <w:r w:rsidRPr="002523B0">
        <w:rPr>
          <w:rFonts w:ascii="仿宋" w:eastAsia="仿宋" w:hAnsi="仿宋" w:cs="仿宋_GB2312" w:hint="eastAsia"/>
          <w:b w:val="0"/>
          <w:color w:val="000000"/>
          <w:kern w:val="0"/>
          <w:sz w:val="32"/>
          <w:szCs w:val="32"/>
        </w:rPr>
        <w:t>经济管理学院</w:t>
      </w:r>
      <w:r>
        <w:rPr>
          <w:rFonts w:ascii="仿宋" w:eastAsia="仿宋" w:hAnsi="仿宋" w:cs="仿宋_GB2312" w:hint="eastAsia"/>
          <w:b w:val="0"/>
          <w:color w:val="000000"/>
          <w:kern w:val="0"/>
          <w:sz w:val="32"/>
          <w:szCs w:val="32"/>
        </w:rPr>
        <w:t>、</w:t>
      </w:r>
      <w:r w:rsidRPr="002523B0">
        <w:rPr>
          <w:rFonts w:ascii="仿宋" w:eastAsia="仿宋" w:hAnsi="仿宋" w:cs="仿宋_GB2312" w:hint="eastAsia"/>
          <w:b w:val="0"/>
          <w:color w:val="000000"/>
          <w:kern w:val="0"/>
          <w:sz w:val="32"/>
          <w:szCs w:val="32"/>
        </w:rPr>
        <w:t>林学院</w:t>
      </w:r>
      <w:r>
        <w:rPr>
          <w:rFonts w:ascii="仿宋" w:eastAsia="仿宋" w:hAnsi="仿宋" w:cs="仿宋_GB2312" w:hint="eastAsia"/>
          <w:b w:val="0"/>
          <w:color w:val="000000"/>
          <w:kern w:val="0"/>
          <w:sz w:val="32"/>
          <w:szCs w:val="32"/>
        </w:rPr>
        <w:t>、</w:t>
      </w:r>
      <w:r w:rsidRPr="002523B0">
        <w:rPr>
          <w:rFonts w:ascii="仿宋" w:eastAsia="仿宋" w:hAnsi="仿宋" w:cs="仿宋_GB2312" w:hint="eastAsia"/>
          <w:b w:val="0"/>
          <w:color w:val="000000"/>
          <w:kern w:val="0"/>
          <w:sz w:val="32"/>
          <w:szCs w:val="32"/>
        </w:rPr>
        <w:t>风景园林艺术学院</w:t>
      </w:r>
      <w:r>
        <w:rPr>
          <w:rFonts w:ascii="仿宋" w:eastAsia="仿宋" w:hAnsi="仿宋" w:cs="仿宋_GB2312" w:hint="eastAsia"/>
          <w:b w:val="0"/>
          <w:color w:val="000000"/>
          <w:kern w:val="0"/>
          <w:sz w:val="32"/>
          <w:szCs w:val="32"/>
        </w:rPr>
        <w:t>、</w:t>
      </w:r>
      <w:r w:rsidRPr="002523B0">
        <w:rPr>
          <w:rFonts w:ascii="仿宋" w:eastAsia="仿宋" w:hAnsi="仿宋" w:cs="仿宋_GB2312" w:hint="eastAsia"/>
          <w:b w:val="0"/>
          <w:color w:val="000000"/>
          <w:kern w:val="0"/>
          <w:sz w:val="32"/>
          <w:szCs w:val="32"/>
        </w:rPr>
        <w:t>水建学院</w:t>
      </w:r>
      <w:r w:rsidR="00A66D3E" w:rsidRPr="002523B0">
        <w:rPr>
          <w:rFonts w:ascii="仿宋" w:eastAsia="仿宋" w:hAnsi="仿宋" w:cs="仿宋_GB2312"/>
          <w:b w:val="0"/>
          <w:color w:val="000000"/>
          <w:kern w:val="0"/>
          <w:sz w:val="32"/>
          <w:szCs w:val="32"/>
        </w:rPr>
        <w:t>关于举办“四院辅导员职业能力大赛”的通知》要求，兹定于近期举办</w:t>
      </w:r>
      <w:r w:rsidR="00A66D3E" w:rsidRPr="002523B0">
        <w:rPr>
          <w:rFonts w:ascii="仿宋" w:eastAsia="仿宋" w:hAnsi="仿宋" w:cs="仿宋_GB2312" w:hint="eastAsia"/>
          <w:b w:val="0"/>
          <w:color w:val="000000"/>
          <w:kern w:val="0"/>
          <w:sz w:val="32"/>
          <w:szCs w:val="32"/>
        </w:rPr>
        <w:t>四院</w:t>
      </w:r>
      <w:r w:rsidR="00A66D3E" w:rsidRPr="002523B0">
        <w:rPr>
          <w:rFonts w:ascii="仿宋" w:eastAsia="仿宋" w:hAnsi="仿宋" w:cs="仿宋_GB2312"/>
          <w:b w:val="0"/>
          <w:color w:val="000000"/>
          <w:kern w:val="0"/>
          <w:sz w:val="32"/>
          <w:szCs w:val="32"/>
        </w:rPr>
        <w:t>辅导员</w:t>
      </w:r>
      <w:r w:rsidR="004356FA" w:rsidRPr="002523B0">
        <w:rPr>
          <w:rFonts w:ascii="仿宋" w:eastAsia="仿宋" w:hAnsi="仿宋" w:cs="仿宋_GB2312" w:hint="eastAsia"/>
          <w:b w:val="0"/>
          <w:color w:val="000000"/>
          <w:kern w:val="0"/>
          <w:sz w:val="32"/>
          <w:szCs w:val="32"/>
        </w:rPr>
        <w:t>职业</w:t>
      </w:r>
      <w:bookmarkStart w:id="0" w:name="_GoBack"/>
      <w:bookmarkEnd w:id="0"/>
      <w:r w:rsidR="00A66D3E" w:rsidRPr="002523B0">
        <w:rPr>
          <w:rFonts w:ascii="仿宋" w:eastAsia="仿宋" w:hAnsi="仿宋" w:cs="仿宋_GB2312"/>
          <w:b w:val="0"/>
          <w:color w:val="000000"/>
          <w:kern w:val="0"/>
          <w:sz w:val="32"/>
          <w:szCs w:val="32"/>
        </w:rPr>
        <w:t>能力</w:t>
      </w:r>
      <w:r w:rsidR="00A66D3E" w:rsidRPr="002523B0">
        <w:rPr>
          <w:rFonts w:ascii="仿宋" w:eastAsia="仿宋" w:hAnsi="仿宋" w:cs="仿宋_GB2312" w:hint="eastAsia"/>
          <w:b w:val="0"/>
          <w:color w:val="000000"/>
          <w:kern w:val="0"/>
          <w:sz w:val="32"/>
          <w:szCs w:val="32"/>
        </w:rPr>
        <w:t>大赛</w:t>
      </w:r>
      <w:r w:rsidR="00A66D3E" w:rsidRPr="002523B0">
        <w:rPr>
          <w:rFonts w:ascii="仿宋" w:eastAsia="仿宋" w:hAnsi="仿宋" w:cs="仿宋_GB2312"/>
          <w:b w:val="0"/>
          <w:color w:val="000000"/>
          <w:kern w:val="0"/>
          <w:sz w:val="32"/>
          <w:szCs w:val="32"/>
        </w:rPr>
        <w:t>测试环节，现将各测试环节具体安排如下：</w:t>
      </w:r>
    </w:p>
    <w:p w:rsidR="00E43822" w:rsidRPr="00043321" w:rsidRDefault="00A66D3E" w:rsidP="00224109">
      <w:pPr>
        <w:pStyle w:val="a3"/>
        <w:widowControl/>
        <w:spacing w:afterLines="50"/>
        <w:ind w:firstLineChars="200" w:firstLine="640"/>
        <w:jc w:val="both"/>
        <w:rPr>
          <w:rFonts w:ascii="黑体" w:eastAsia="黑体" w:hAnsi="宋体" w:cs="黑体"/>
          <w:color w:val="000000"/>
          <w:sz w:val="32"/>
          <w:szCs w:val="32"/>
        </w:rPr>
      </w:pPr>
      <w:r>
        <w:rPr>
          <w:rFonts w:ascii="黑体" w:eastAsia="黑体" w:hAnsi="宋体" w:cs="黑体"/>
          <w:color w:val="000000"/>
          <w:sz w:val="32"/>
          <w:szCs w:val="32"/>
        </w:rPr>
        <w:t>一、</w:t>
      </w:r>
      <w:r>
        <w:rPr>
          <w:rFonts w:ascii="黑体" w:eastAsia="黑体" w:hAnsi="宋体" w:cs="黑体" w:hint="eastAsia"/>
          <w:color w:val="000000"/>
          <w:sz w:val="32"/>
          <w:szCs w:val="32"/>
        </w:rPr>
        <w:t>日程</w:t>
      </w:r>
      <w:r>
        <w:rPr>
          <w:rFonts w:ascii="黑体" w:eastAsia="黑体" w:hAnsi="宋体" w:cs="黑体"/>
          <w:color w:val="000000"/>
          <w:sz w:val="32"/>
          <w:szCs w:val="32"/>
        </w:rPr>
        <w:t>安排</w:t>
      </w:r>
    </w:p>
    <w:tbl>
      <w:tblPr>
        <w:tblW w:w="4804" w:type="pct"/>
        <w:jc w:val="center"/>
        <w:tblLook w:val="04A0"/>
      </w:tblPr>
      <w:tblGrid>
        <w:gridCol w:w="2272"/>
        <w:gridCol w:w="2134"/>
        <w:gridCol w:w="2279"/>
        <w:gridCol w:w="2456"/>
      </w:tblGrid>
      <w:tr w:rsidR="00043321" w:rsidRPr="00043321" w:rsidTr="00944D53">
        <w:trPr>
          <w:trHeight w:val="480"/>
          <w:jc w:val="center"/>
        </w:trPr>
        <w:tc>
          <w:tcPr>
            <w:tcW w:w="24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321" w:rsidRPr="00043321" w:rsidRDefault="00043321" w:rsidP="00043321">
            <w:pPr>
              <w:widowControl/>
              <w:jc w:val="center"/>
              <w:rPr>
                <w:rFonts w:ascii="黑体" w:eastAsia="黑体" w:hAnsi="黑体" w:cs="宋体"/>
                <w:bCs/>
                <w:color w:val="000000"/>
                <w:kern w:val="0"/>
                <w:sz w:val="28"/>
                <w:szCs w:val="32"/>
              </w:rPr>
            </w:pPr>
            <w:r w:rsidRPr="00043321">
              <w:rPr>
                <w:rFonts w:ascii="黑体" w:eastAsia="黑体" w:hAnsi="黑体" w:cs="宋体" w:hint="eastAsia"/>
                <w:bCs/>
                <w:color w:val="000000"/>
                <w:kern w:val="0"/>
                <w:sz w:val="28"/>
                <w:szCs w:val="32"/>
              </w:rPr>
              <w:t>比赛时间</w:t>
            </w:r>
          </w:p>
        </w:tc>
        <w:tc>
          <w:tcPr>
            <w:tcW w:w="1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321" w:rsidRPr="00043321" w:rsidRDefault="00043321" w:rsidP="00043321">
            <w:pPr>
              <w:widowControl/>
              <w:jc w:val="center"/>
              <w:rPr>
                <w:rFonts w:ascii="黑体" w:eastAsia="黑体" w:hAnsi="黑体" w:cs="宋体"/>
                <w:bCs/>
                <w:color w:val="000000"/>
                <w:kern w:val="0"/>
                <w:sz w:val="28"/>
                <w:szCs w:val="32"/>
              </w:rPr>
            </w:pPr>
            <w:r w:rsidRPr="00043321">
              <w:rPr>
                <w:rFonts w:ascii="黑体" w:eastAsia="黑体" w:hAnsi="黑体" w:cs="宋体" w:hint="eastAsia"/>
                <w:bCs/>
                <w:color w:val="000000"/>
                <w:kern w:val="0"/>
                <w:sz w:val="28"/>
                <w:szCs w:val="32"/>
              </w:rPr>
              <w:t>比赛环节</w:t>
            </w:r>
          </w:p>
        </w:tc>
        <w:tc>
          <w:tcPr>
            <w:tcW w:w="1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3321" w:rsidRPr="00043321" w:rsidRDefault="00043321" w:rsidP="00043321">
            <w:pPr>
              <w:widowControl/>
              <w:jc w:val="center"/>
              <w:rPr>
                <w:rFonts w:ascii="黑体" w:eastAsia="黑体" w:hAnsi="黑体" w:cs="宋体"/>
                <w:bCs/>
                <w:color w:val="000000"/>
                <w:kern w:val="0"/>
                <w:sz w:val="28"/>
                <w:szCs w:val="32"/>
              </w:rPr>
            </w:pPr>
            <w:r w:rsidRPr="00043321">
              <w:rPr>
                <w:rFonts w:ascii="黑体" w:eastAsia="黑体" w:hAnsi="黑体" w:cs="宋体" w:hint="eastAsia"/>
                <w:bCs/>
                <w:color w:val="000000"/>
                <w:kern w:val="0"/>
                <w:sz w:val="28"/>
                <w:szCs w:val="32"/>
              </w:rPr>
              <w:t>比赛地点</w:t>
            </w:r>
          </w:p>
        </w:tc>
      </w:tr>
      <w:tr w:rsidR="00944D53" w:rsidRPr="00043321" w:rsidTr="00944D53">
        <w:trPr>
          <w:trHeight w:val="480"/>
          <w:jc w:val="center"/>
        </w:trPr>
        <w:tc>
          <w:tcPr>
            <w:tcW w:w="1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9D0EA0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12月</w:t>
            </w:r>
            <w:r w:rsidR="007936A0"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1</w:t>
            </w:r>
            <w:r w:rsidR="009D0EA0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5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日上午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944D53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8:30-1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1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3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熟知学生</w:t>
            </w:r>
          </w:p>
        </w:tc>
        <w:tc>
          <w:tcPr>
            <w:tcW w:w="1270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1C2" w:rsidRDefault="00356BE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风景园林艺术学院</w:t>
            </w:r>
          </w:p>
          <w:p w:rsidR="00944D53" w:rsidRPr="00043321" w:rsidRDefault="00356BE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一楼</w:t>
            </w:r>
            <w:r w:rsidR="002E71C2" w:rsidRPr="002E71C2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会议室</w:t>
            </w:r>
          </w:p>
        </w:tc>
      </w:tr>
      <w:tr w:rsidR="00944D53" w:rsidRPr="00043321" w:rsidTr="00944D53">
        <w:trPr>
          <w:trHeight w:val="480"/>
          <w:jc w:val="center"/>
        </w:trPr>
        <w:tc>
          <w:tcPr>
            <w:tcW w:w="12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9D0EA0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12月</w:t>
            </w:r>
            <w:r w:rsidR="007936A0"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1</w:t>
            </w:r>
            <w:r w:rsidR="009D0EA0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5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日下午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944D53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2:30-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4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3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案例分析</w:t>
            </w:r>
          </w:p>
        </w:tc>
        <w:tc>
          <w:tcPr>
            <w:tcW w:w="1270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</w:p>
        </w:tc>
      </w:tr>
      <w:tr w:rsidR="00944D53" w:rsidRPr="00043321" w:rsidTr="00944D53">
        <w:trPr>
          <w:trHeight w:val="480"/>
          <w:jc w:val="center"/>
        </w:trPr>
        <w:tc>
          <w:tcPr>
            <w:tcW w:w="12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D53" w:rsidRPr="00043321" w:rsidRDefault="00944D53" w:rsidP="00043321">
            <w:pPr>
              <w:widowControl/>
              <w:jc w:val="left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944D53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4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3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0-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5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3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评委点评</w:t>
            </w:r>
          </w:p>
        </w:tc>
        <w:tc>
          <w:tcPr>
            <w:tcW w:w="1270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</w:p>
        </w:tc>
      </w:tr>
      <w:tr w:rsidR="00944D53" w:rsidRPr="00043321" w:rsidTr="00944D53">
        <w:trPr>
          <w:trHeight w:val="480"/>
          <w:jc w:val="center"/>
        </w:trPr>
        <w:tc>
          <w:tcPr>
            <w:tcW w:w="12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9D0EA0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12月</w:t>
            </w:r>
            <w:r w:rsidR="007936A0"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1</w:t>
            </w:r>
            <w:r w:rsidR="009D0EA0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6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日上午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944D53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8:30-10: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3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主题演讲</w:t>
            </w:r>
          </w:p>
        </w:tc>
        <w:tc>
          <w:tcPr>
            <w:tcW w:w="1270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</w:p>
        </w:tc>
      </w:tr>
      <w:tr w:rsidR="00944D53" w:rsidRPr="00043321" w:rsidTr="00944D53">
        <w:trPr>
          <w:trHeight w:val="480"/>
          <w:jc w:val="center"/>
        </w:trPr>
        <w:tc>
          <w:tcPr>
            <w:tcW w:w="12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D53" w:rsidRPr="00043321" w:rsidRDefault="00944D53" w:rsidP="00043321">
            <w:pPr>
              <w:widowControl/>
              <w:jc w:val="left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944D53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1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0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3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0-1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1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3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评委点评</w:t>
            </w:r>
          </w:p>
        </w:tc>
        <w:tc>
          <w:tcPr>
            <w:tcW w:w="1270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</w:p>
        </w:tc>
      </w:tr>
      <w:tr w:rsidR="00944D53" w:rsidRPr="00043321" w:rsidTr="00944D53">
        <w:trPr>
          <w:trHeight w:val="480"/>
          <w:jc w:val="center"/>
        </w:trPr>
        <w:tc>
          <w:tcPr>
            <w:tcW w:w="126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9D0EA0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12月</w:t>
            </w:r>
            <w:r w:rsidR="007936A0"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1</w:t>
            </w:r>
            <w:r w:rsidR="009D0EA0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6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日下午</w:t>
            </w: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944D53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2: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2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0-4: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4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谈心谈话</w:t>
            </w:r>
          </w:p>
        </w:tc>
        <w:tc>
          <w:tcPr>
            <w:tcW w:w="1270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</w:p>
        </w:tc>
      </w:tr>
      <w:tr w:rsidR="00944D53" w:rsidRPr="00043321" w:rsidTr="00944D53">
        <w:trPr>
          <w:trHeight w:val="480"/>
          <w:jc w:val="center"/>
        </w:trPr>
        <w:tc>
          <w:tcPr>
            <w:tcW w:w="12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D53" w:rsidRPr="00043321" w:rsidRDefault="00944D53" w:rsidP="00043321">
            <w:pPr>
              <w:widowControl/>
              <w:jc w:val="left"/>
              <w:rPr>
                <w:rFonts w:ascii="仿宋_GB2312" w:eastAsia="仿宋_GB2312" w:hAnsi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944D53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4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4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0-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5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4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评委点评</w:t>
            </w:r>
          </w:p>
        </w:tc>
        <w:tc>
          <w:tcPr>
            <w:tcW w:w="1270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</w:p>
        </w:tc>
      </w:tr>
      <w:tr w:rsidR="00944D53" w:rsidRPr="00043321" w:rsidTr="00944D53">
        <w:trPr>
          <w:trHeight w:val="480"/>
          <w:jc w:val="center"/>
        </w:trPr>
        <w:tc>
          <w:tcPr>
            <w:tcW w:w="126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4D53" w:rsidRPr="00043321" w:rsidRDefault="00944D53" w:rsidP="00043321">
            <w:pPr>
              <w:widowControl/>
              <w:jc w:val="left"/>
              <w:rPr>
                <w:rFonts w:ascii="仿宋_GB2312" w:eastAsia="仿宋_GB2312" w:hAnsi="仿宋" w:cs="宋体"/>
                <w:color w:val="000000"/>
                <w:kern w:val="0"/>
                <w:sz w:val="24"/>
                <w:szCs w:val="28"/>
              </w:rPr>
            </w:pPr>
          </w:p>
        </w:tc>
        <w:tc>
          <w:tcPr>
            <w:tcW w:w="1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944D53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5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4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0-6:</w:t>
            </w:r>
            <w:r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  <w:t>0</w:t>
            </w: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0</w:t>
            </w:r>
          </w:p>
        </w:tc>
        <w:tc>
          <w:tcPr>
            <w:tcW w:w="1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  <w:r w:rsidRPr="00043321">
              <w:rPr>
                <w:rFonts w:ascii="仿宋_GB2312" w:eastAsia="仿宋_GB2312" w:hAnsi="仿宋" w:cs="宋体" w:hint="eastAsia"/>
                <w:color w:val="000000"/>
                <w:kern w:val="0"/>
                <w:sz w:val="28"/>
                <w:szCs w:val="28"/>
              </w:rPr>
              <w:t>颁奖仪式</w:t>
            </w:r>
          </w:p>
        </w:tc>
        <w:tc>
          <w:tcPr>
            <w:tcW w:w="127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D53" w:rsidRPr="00043321" w:rsidRDefault="00944D53" w:rsidP="00043321">
            <w:pPr>
              <w:widowControl/>
              <w:jc w:val="center"/>
              <w:rPr>
                <w:rFonts w:ascii="仿宋_GB2312" w:eastAsia="仿宋_GB2312" w:hAnsi="仿宋" w:cs="宋体"/>
                <w:color w:val="000000"/>
                <w:kern w:val="0"/>
                <w:sz w:val="28"/>
                <w:szCs w:val="28"/>
              </w:rPr>
            </w:pPr>
          </w:p>
        </w:tc>
      </w:tr>
    </w:tbl>
    <w:p w:rsidR="00A66D3E" w:rsidRPr="00A66D3E" w:rsidRDefault="00A66D3E" w:rsidP="00224109">
      <w:pPr>
        <w:pStyle w:val="a3"/>
        <w:widowControl/>
        <w:spacing w:beforeLines="100" w:after="0"/>
        <w:ind w:firstLineChars="200" w:firstLine="640"/>
        <w:jc w:val="both"/>
        <w:rPr>
          <w:rFonts w:ascii="仿宋_GB2312" w:eastAsia="仿宋_GB2312" w:hAnsi="宋体" w:cs="黑体"/>
          <w:color w:val="000000"/>
          <w:sz w:val="32"/>
          <w:szCs w:val="32"/>
        </w:rPr>
      </w:pPr>
      <w:r w:rsidRPr="00A66D3E">
        <w:rPr>
          <w:rFonts w:ascii="仿宋_GB2312" w:eastAsia="仿宋_GB2312" w:hAnsi="宋体" w:cs="黑体" w:hint="eastAsia"/>
          <w:color w:val="000000"/>
          <w:sz w:val="32"/>
          <w:szCs w:val="32"/>
        </w:rPr>
        <w:t>备注：以上时间安排根据19名专职辅导员参加本次比赛确定，届时如有兼职辅导员参与则顺延微调。</w:t>
      </w:r>
    </w:p>
    <w:p w:rsidR="00E43822" w:rsidRPr="00043321" w:rsidRDefault="00A66D3E" w:rsidP="00224109">
      <w:pPr>
        <w:pStyle w:val="a3"/>
        <w:widowControl/>
        <w:spacing w:beforeLines="100" w:after="0"/>
        <w:ind w:firstLineChars="200" w:firstLine="640"/>
        <w:jc w:val="both"/>
        <w:rPr>
          <w:rFonts w:ascii="黑体" w:eastAsia="黑体" w:hAnsi="宋体" w:cs="黑体"/>
          <w:color w:val="000000"/>
          <w:sz w:val="32"/>
          <w:szCs w:val="32"/>
        </w:rPr>
      </w:pPr>
      <w:r w:rsidRPr="00043321">
        <w:rPr>
          <w:rFonts w:ascii="黑体" w:eastAsia="黑体" w:hAnsi="宋体" w:cs="黑体" w:hint="eastAsia"/>
          <w:color w:val="000000"/>
          <w:sz w:val="32"/>
          <w:szCs w:val="32"/>
        </w:rPr>
        <w:t>二、工作要求</w:t>
      </w:r>
    </w:p>
    <w:p w:rsidR="00E43822" w:rsidRDefault="00A66D3E" w:rsidP="00E43822">
      <w:pPr>
        <w:pStyle w:val="a3"/>
        <w:widowControl/>
        <w:spacing w:after="0"/>
        <w:ind w:firstLineChars="200" w:firstLine="640"/>
        <w:jc w:val="both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/>
          <w:color w:val="000000"/>
          <w:sz w:val="32"/>
          <w:szCs w:val="32"/>
        </w:rPr>
        <w:lastRenderedPageBreak/>
        <w:t>1.请参赛人员根据大赛现场测试环节</w:t>
      </w:r>
      <w:r w:rsidR="00043321">
        <w:rPr>
          <w:rFonts w:ascii="仿宋_GB2312" w:eastAsia="仿宋_GB2312" w:hAnsi="宋体" w:cs="仿宋_GB2312"/>
          <w:color w:val="000000"/>
          <w:sz w:val="32"/>
          <w:szCs w:val="32"/>
        </w:rPr>
        <w:t>日程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安排</w:t>
      </w:r>
      <w:r w:rsidR="00043321">
        <w:rPr>
          <w:rFonts w:ascii="仿宋_GB2312" w:eastAsia="仿宋_GB2312" w:hAnsi="宋体" w:cs="仿宋_GB2312"/>
          <w:color w:val="000000"/>
          <w:sz w:val="32"/>
          <w:szCs w:val="32"/>
        </w:rPr>
        <w:t>的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要求，做好相关测试环节的赛前准备，以最佳的状态完成测试；确有特殊原因不能参赛，需提前提交相关证明材料。</w:t>
      </w:r>
    </w:p>
    <w:p w:rsidR="00E43822" w:rsidRDefault="00A66D3E" w:rsidP="00E43822">
      <w:pPr>
        <w:pStyle w:val="a3"/>
        <w:widowControl/>
        <w:spacing w:after="0"/>
        <w:ind w:firstLineChars="200" w:firstLine="640"/>
        <w:jc w:val="both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/>
          <w:color w:val="000000"/>
          <w:sz w:val="32"/>
          <w:szCs w:val="32"/>
        </w:rPr>
        <w:t>2.参赛人员请于相应参赛环节前20分钟候场。参加</w:t>
      </w:r>
      <w:r w:rsidR="00E94C81">
        <w:rPr>
          <w:rFonts w:ascii="仿宋_GB2312" w:eastAsia="仿宋_GB2312" w:hAnsi="宋体" w:cs="仿宋_GB2312"/>
          <w:color w:val="000000"/>
          <w:sz w:val="32"/>
          <w:szCs w:val="32"/>
        </w:rPr>
        <w:t>熟</w:t>
      </w:r>
      <w:r w:rsidR="00E94C81">
        <w:rPr>
          <w:rFonts w:ascii="仿宋_GB2312" w:eastAsia="仿宋_GB2312" w:hAnsi="宋体" w:cs="仿宋_GB2312" w:hint="eastAsia"/>
          <w:color w:val="000000"/>
          <w:sz w:val="32"/>
          <w:szCs w:val="32"/>
        </w:rPr>
        <w:t>知</w:t>
      </w:r>
      <w:r w:rsidR="00E94C81">
        <w:rPr>
          <w:rFonts w:ascii="仿宋_GB2312" w:eastAsia="仿宋_GB2312" w:hAnsi="宋体" w:cs="仿宋_GB2312"/>
          <w:color w:val="000000"/>
          <w:sz w:val="32"/>
          <w:szCs w:val="32"/>
        </w:rPr>
        <w:t>学生环节的辅导员提前</w:t>
      </w:r>
      <w:r w:rsidR="00E94C81">
        <w:rPr>
          <w:rFonts w:ascii="仿宋_GB2312" w:eastAsia="仿宋_GB2312" w:hAnsi="宋体" w:cs="仿宋_GB2312" w:hint="eastAsia"/>
          <w:color w:val="000000"/>
          <w:sz w:val="32"/>
          <w:szCs w:val="32"/>
        </w:rPr>
        <w:t>1天进行比赛顺序抽签</w:t>
      </w:r>
      <w:r w:rsidR="0044419C">
        <w:rPr>
          <w:rFonts w:ascii="仿宋_GB2312" w:eastAsia="仿宋_GB2312" w:hAnsi="宋体" w:cs="仿宋_GB2312" w:hint="eastAsia"/>
          <w:color w:val="000000"/>
          <w:sz w:val="32"/>
          <w:szCs w:val="32"/>
        </w:rPr>
        <w:t>；</w:t>
      </w:r>
      <w:r w:rsidR="00E94C81">
        <w:rPr>
          <w:rFonts w:ascii="仿宋_GB2312" w:eastAsia="仿宋_GB2312" w:hAnsi="宋体" w:cs="仿宋_GB2312" w:hint="eastAsia"/>
          <w:color w:val="000000"/>
          <w:sz w:val="32"/>
          <w:szCs w:val="32"/>
        </w:rPr>
        <w:t>参加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案例分析测试的辅导员提前10分钟现场抽签</w:t>
      </w:r>
      <w:r w:rsidR="00E94C81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E94C81">
        <w:rPr>
          <w:rFonts w:ascii="仿宋_GB2312" w:eastAsia="仿宋_GB2312" w:hAnsi="宋体" w:cs="仿宋_GB2312"/>
          <w:color w:val="000000"/>
          <w:sz w:val="32"/>
          <w:szCs w:val="32"/>
        </w:rPr>
        <w:t>确定比赛顺序及题目</w:t>
      </w:r>
      <w:r w:rsidR="0044419C">
        <w:rPr>
          <w:rFonts w:ascii="仿宋_GB2312" w:eastAsia="仿宋_GB2312" w:hAnsi="宋体" w:cs="仿宋_GB2312" w:hint="eastAsia"/>
          <w:color w:val="000000"/>
          <w:sz w:val="32"/>
          <w:szCs w:val="32"/>
        </w:rPr>
        <w:t>；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参加主题演讲测试、谈心谈话情景再现测试的辅导员提前15分钟现场抽签</w:t>
      </w:r>
      <w:r w:rsidR="00E94C81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E94C81" w:rsidRPr="00E94C81">
        <w:rPr>
          <w:rFonts w:ascii="仿宋_GB2312" w:eastAsia="仿宋_GB2312" w:hAnsi="宋体" w:cs="仿宋_GB2312" w:hint="eastAsia"/>
          <w:color w:val="000000"/>
          <w:sz w:val="32"/>
          <w:szCs w:val="32"/>
        </w:rPr>
        <w:t>确定比赛顺序及题目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。</w:t>
      </w:r>
    </w:p>
    <w:p w:rsidR="00A62160" w:rsidRDefault="00A66D3E" w:rsidP="007A355E">
      <w:pPr>
        <w:pStyle w:val="a3"/>
        <w:widowControl/>
        <w:spacing w:after="0"/>
        <w:ind w:firstLineChars="200" w:firstLine="640"/>
        <w:jc w:val="both"/>
        <w:rPr>
          <w:rFonts w:ascii="仿宋_GB2312" w:eastAsia="仿宋_GB2312" w:hAnsi="宋体" w:cs="仿宋_GB2312"/>
          <w:color w:val="000000"/>
          <w:sz w:val="32"/>
          <w:szCs w:val="32"/>
        </w:rPr>
      </w:pPr>
      <w:r>
        <w:rPr>
          <w:rFonts w:ascii="仿宋_GB2312" w:eastAsia="仿宋_GB2312" w:hAnsi="宋体" w:cs="仿宋_GB2312"/>
          <w:color w:val="000000"/>
          <w:sz w:val="32"/>
          <w:szCs w:val="32"/>
        </w:rPr>
        <w:t>3.请各学院协调好参赛人员的相关工作，组织全体辅导员按时参赛、观摩</w:t>
      </w:r>
      <w:r w:rsidR="007A355E">
        <w:rPr>
          <w:rFonts w:ascii="仿宋_GB2312" w:eastAsia="仿宋_GB2312" w:hAnsi="宋体" w:cs="仿宋_GB2312" w:hint="eastAsia"/>
          <w:color w:val="000000"/>
          <w:sz w:val="32"/>
          <w:szCs w:val="32"/>
        </w:rPr>
        <w:t>，</w:t>
      </w:r>
      <w:r w:rsidR="007A355E">
        <w:rPr>
          <w:rFonts w:ascii="仿宋_GB2312" w:eastAsia="仿宋_GB2312" w:hAnsi="宋体" w:cs="仿宋_GB2312"/>
          <w:color w:val="000000"/>
          <w:sz w:val="32"/>
          <w:szCs w:val="32"/>
        </w:rPr>
        <w:t>同时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欢迎广大师生</w:t>
      </w:r>
      <w:r>
        <w:rPr>
          <w:rFonts w:ascii="仿宋_GB2312" w:eastAsia="仿宋_GB2312" w:hAnsi="宋体" w:cs="仿宋_GB2312" w:hint="eastAsia"/>
          <w:color w:val="000000"/>
          <w:sz w:val="32"/>
          <w:szCs w:val="32"/>
        </w:rPr>
        <w:t>届时</w:t>
      </w:r>
      <w:r>
        <w:rPr>
          <w:rFonts w:ascii="仿宋_GB2312" w:eastAsia="仿宋_GB2312" w:hAnsi="宋体" w:cs="仿宋_GB2312"/>
          <w:color w:val="000000"/>
          <w:sz w:val="32"/>
          <w:szCs w:val="32"/>
        </w:rPr>
        <w:t>现场观摩。</w:t>
      </w:r>
    </w:p>
    <w:sectPr w:rsidR="00A62160" w:rsidSect="0057013B">
      <w:pgSz w:w="11906" w:h="16838"/>
      <w:pgMar w:top="1440" w:right="1304" w:bottom="1440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0BD" w:rsidRDefault="007F00BD" w:rsidP="00105D00">
      <w:r>
        <w:separator/>
      </w:r>
    </w:p>
  </w:endnote>
  <w:endnote w:type="continuationSeparator" w:id="1">
    <w:p w:rsidR="007F00BD" w:rsidRDefault="007F00BD" w:rsidP="00105D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8385165-801C-4D29-BCD2-CADEC3EEC336}"/>
    <w:embedBold r:id="rId2" w:fontKey="{CDCA7D43-9F17-4971-9A2E-C9352A86CF0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CD046CA-154B-4934-B155-C6AD0ECC6D41}"/>
    <w:embedBold r:id="rId4" w:fontKey="{A9F2EE91-B4E8-4449-8E5A-DB97466A337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10F44AF3-C868-4270-8676-C867F51D320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7595BC8C-3936-4247-BB82-38206A5C727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44F1A2DB-E9D5-4B89-8C8E-F096DE0F501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EB00592F-590E-409B-8B7B-3C299E91BF49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0BD" w:rsidRDefault="007F00BD" w:rsidP="00105D00">
      <w:r>
        <w:separator/>
      </w:r>
    </w:p>
  </w:footnote>
  <w:footnote w:type="continuationSeparator" w:id="1">
    <w:p w:rsidR="007F00BD" w:rsidRDefault="007F00BD" w:rsidP="00105D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4DD94394"/>
    <w:rsid w:val="00043321"/>
    <w:rsid w:val="00105D00"/>
    <w:rsid w:val="001E3EEF"/>
    <w:rsid w:val="00224109"/>
    <w:rsid w:val="0022485C"/>
    <w:rsid w:val="002523B0"/>
    <w:rsid w:val="002E71C2"/>
    <w:rsid w:val="00356BE3"/>
    <w:rsid w:val="00411FF6"/>
    <w:rsid w:val="004356FA"/>
    <w:rsid w:val="0044419C"/>
    <w:rsid w:val="0056246C"/>
    <w:rsid w:val="0057013B"/>
    <w:rsid w:val="0058079E"/>
    <w:rsid w:val="005D404F"/>
    <w:rsid w:val="007936A0"/>
    <w:rsid w:val="007A355E"/>
    <w:rsid w:val="007F00BD"/>
    <w:rsid w:val="00890037"/>
    <w:rsid w:val="008F220C"/>
    <w:rsid w:val="00944D53"/>
    <w:rsid w:val="009D0EA0"/>
    <w:rsid w:val="00A62160"/>
    <w:rsid w:val="00A66D3E"/>
    <w:rsid w:val="00BD61B0"/>
    <w:rsid w:val="00E35140"/>
    <w:rsid w:val="00E43822"/>
    <w:rsid w:val="00E94C81"/>
    <w:rsid w:val="2FC72B20"/>
    <w:rsid w:val="4DD94394"/>
    <w:rsid w:val="70DC0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Cite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404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5D404F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5D404F"/>
    <w:pPr>
      <w:spacing w:after="90"/>
      <w:ind w:firstLine="420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5D404F"/>
    <w:rPr>
      <w:b/>
    </w:rPr>
  </w:style>
  <w:style w:type="character" w:styleId="a5">
    <w:name w:val="FollowedHyperlink"/>
    <w:basedOn w:val="a0"/>
    <w:qFormat/>
    <w:rsid w:val="005D404F"/>
    <w:rPr>
      <w:color w:val="000000"/>
      <w:u w:val="none"/>
    </w:rPr>
  </w:style>
  <w:style w:type="character" w:styleId="a6">
    <w:name w:val="Hyperlink"/>
    <w:basedOn w:val="a0"/>
    <w:rsid w:val="005D404F"/>
    <w:rPr>
      <w:color w:val="000000"/>
      <w:u w:val="none"/>
    </w:rPr>
  </w:style>
  <w:style w:type="character" w:styleId="HTML">
    <w:name w:val="HTML Cite"/>
    <w:basedOn w:val="a0"/>
    <w:qFormat/>
    <w:rsid w:val="005D404F"/>
    <w:rPr>
      <w:color w:val="989898"/>
    </w:rPr>
  </w:style>
  <w:style w:type="paragraph" w:customStyle="1" w:styleId="noindent">
    <w:name w:val="no_indent"/>
    <w:basedOn w:val="a"/>
    <w:qFormat/>
    <w:rsid w:val="005D404F"/>
    <w:pPr>
      <w:jc w:val="left"/>
    </w:pPr>
    <w:rPr>
      <w:rFonts w:cs="Times New Roman"/>
      <w:kern w:val="0"/>
    </w:rPr>
  </w:style>
  <w:style w:type="paragraph" w:styleId="a7">
    <w:name w:val="header"/>
    <w:basedOn w:val="a"/>
    <w:link w:val="Char"/>
    <w:rsid w:val="00105D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rsid w:val="00105D0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0"/>
    <w:rsid w:val="00105D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rsid w:val="00105D0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Char1"/>
    <w:rsid w:val="007936A0"/>
    <w:rPr>
      <w:sz w:val="18"/>
      <w:szCs w:val="18"/>
    </w:rPr>
  </w:style>
  <w:style w:type="character" w:customStyle="1" w:styleId="Char1">
    <w:name w:val="批注框文本 Char"/>
    <w:basedOn w:val="a0"/>
    <w:link w:val="a9"/>
    <w:rsid w:val="007936A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2523B0"/>
    <w:rPr>
      <w:rFonts w:asciiTheme="minorHAnsi" w:eastAsiaTheme="minorEastAsia" w:hAnsiTheme="minorHAnsi" w:cstheme="minorBidi"/>
      <w:b/>
      <w:kern w:val="44"/>
      <w:sz w:val="4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9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张华海</cp:lastModifiedBy>
  <cp:revision>14</cp:revision>
  <cp:lastPrinted>2016-11-29T03:32:00Z</cp:lastPrinted>
  <dcterms:created xsi:type="dcterms:W3CDTF">2016-11-22T01:38:00Z</dcterms:created>
  <dcterms:modified xsi:type="dcterms:W3CDTF">2016-12-08T08:10:00Z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